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273C7" w14:textId="77777777" w:rsidR="00F35565" w:rsidRDefault="00000000">
      <w:pPr>
        <w:jc w:val="center"/>
        <w:rPr>
          <w:b/>
          <w:color w:val="007DC5"/>
          <w:sz w:val="28"/>
          <w:szCs w:val="28"/>
        </w:rPr>
      </w:pPr>
      <w:proofErr w:type="spellStart"/>
      <w:r>
        <w:rPr>
          <w:b/>
          <w:color w:val="007DC5"/>
          <w:sz w:val="28"/>
          <w:szCs w:val="28"/>
        </w:rPr>
        <w:t>Topcon</w:t>
      </w:r>
      <w:proofErr w:type="spellEnd"/>
      <w:r>
        <w:rPr>
          <w:b/>
          <w:color w:val="007DC5"/>
          <w:sz w:val="28"/>
          <w:szCs w:val="28"/>
        </w:rPr>
        <w:t xml:space="preserve"> apresenta nova plataforma de gerenciamento de alimentação animal para otimizar recursos</w:t>
      </w:r>
    </w:p>
    <w:p w14:paraId="4EC05AC8" w14:textId="77777777" w:rsidR="00F35565" w:rsidRDefault="00F35565" w:rsidP="00AF1D13"/>
    <w:p w14:paraId="44677B0E" w14:textId="25DB5A88" w:rsidR="00F35565" w:rsidRPr="00AF1D13" w:rsidRDefault="00000000" w:rsidP="00AF1D13">
      <w:r w:rsidRPr="00AF1D13">
        <w:rPr>
          <w:i/>
          <w:iCs/>
        </w:rPr>
        <w:t xml:space="preserve">Ribeirão Preto, BRAZIL – </w:t>
      </w:r>
      <w:proofErr w:type="spellStart"/>
      <w:r w:rsidRPr="00AF1D13">
        <w:rPr>
          <w:i/>
          <w:iCs/>
        </w:rPr>
        <w:t>May</w:t>
      </w:r>
      <w:proofErr w:type="spellEnd"/>
      <w:r w:rsidRPr="00AF1D13">
        <w:rPr>
          <w:i/>
          <w:iCs/>
        </w:rPr>
        <w:t xml:space="preserve"> 1, 2023 –</w:t>
      </w:r>
      <w:r w:rsidRPr="00AF1D13">
        <w:t xml:space="preserve"> A </w:t>
      </w:r>
      <w:proofErr w:type="spellStart"/>
      <w:r w:rsidRPr="00AF1D13">
        <w:t>Topcon</w:t>
      </w:r>
      <w:proofErr w:type="spellEnd"/>
      <w:r w:rsidRPr="00AF1D13">
        <w:t xml:space="preserve"> </w:t>
      </w:r>
      <w:proofErr w:type="spellStart"/>
      <w:r w:rsidRPr="00AF1D13">
        <w:t>Agriculture</w:t>
      </w:r>
      <w:proofErr w:type="spellEnd"/>
      <w:r w:rsidRPr="00AF1D13">
        <w:t xml:space="preserve"> lançou sua plataforma de gerenciamento baseada em nuvem, o TAP FEED, na América do Sul para operações de carne bovina e leiteira. As opções de plataforma incluem a versão gratuita TAP FEED app e a versão de assinatura TAP FEED Lite e TAP FEED Pro para </w:t>
      </w:r>
      <w:proofErr w:type="spellStart"/>
      <w:r w:rsidRPr="00AF1D13">
        <w:t>protudores</w:t>
      </w:r>
      <w:proofErr w:type="spellEnd"/>
      <w:r w:rsidRPr="00AF1D13">
        <w:t xml:space="preserve"> de leite. Para consultores e nutricionistas, existe uma ferramenta dentro do aplicativo chamada TAP FEED </w:t>
      </w:r>
      <w:proofErr w:type="spellStart"/>
      <w:r w:rsidRPr="00AF1D13">
        <w:t>Advisor</w:t>
      </w:r>
      <w:proofErr w:type="spellEnd"/>
      <w:r w:rsidRPr="00AF1D13">
        <w:t xml:space="preserve">. </w:t>
      </w:r>
    </w:p>
    <w:p w14:paraId="50E89E1A" w14:textId="24FE19C6" w:rsidR="00F35565" w:rsidRDefault="00000000" w:rsidP="009B72B9">
      <w:r>
        <w:t>O TAP FEED integra software de gerenciamento de alimentação com balanças misturadoras de ração. Os misturadores de ração combinam os ingredientes de forma eficiente, formando uma ração mista total (TMR). Os sistemas de pesagem do misturador permitem que os usuários gerenciem e rastreiem as cargas de alimentação para melhorar a eficiência, reduzir o desperdício e apoiar estratégias de gerenciamento calculadas.</w:t>
      </w:r>
    </w:p>
    <w:p w14:paraId="0706395E" w14:textId="77777777" w:rsidR="00F35565" w:rsidRDefault="00000000" w:rsidP="009B72B9">
      <w:r>
        <w:t xml:space="preserve">“Um software de gerenciamento de alimentação fácil de usar, está vinculado diretamente à tecnologia comprovada de pesagem do misturador de ração, incluindo aplicativo móvel e integração na nuvem, isso representa a mais recente evolução no gerenciamento moderno de alimentação”, disse Brian </w:t>
      </w:r>
      <w:proofErr w:type="spellStart"/>
      <w:r>
        <w:t>Sorbe</w:t>
      </w:r>
      <w:proofErr w:type="spellEnd"/>
      <w:r>
        <w:t xml:space="preserve">, vice-presidente e gerente geral, Américas, para </w:t>
      </w:r>
      <w:proofErr w:type="spellStart"/>
      <w:r>
        <w:t>Topcon</w:t>
      </w:r>
      <w:proofErr w:type="spellEnd"/>
      <w:r>
        <w:t xml:space="preserve"> Agricultura. “O gerenciamento preciso diminui o desperdício e aumenta o desempenho. Com a alimentação representando mais de 50% dos custos operacionais, o gerenciamento de precisão é essencial para a lucratividade.”</w:t>
      </w:r>
    </w:p>
    <w:p w14:paraId="14D39089" w14:textId="77777777" w:rsidR="00F35565" w:rsidRDefault="00000000" w:rsidP="009B72B9">
      <w:r>
        <w:t xml:space="preserve">Dois novos complementos também estão disponíveis. Um deles oferecendo a capacidade de conectar as assinaturas TAP FEED ao gerenciamento e tecnologias de alimentação de terceiros, como gerenciamento de rebanho, fornecedores de alimentação e muito mais. </w:t>
      </w:r>
    </w:p>
    <w:p w14:paraId="135C92E4" w14:textId="77777777" w:rsidR="00F35565" w:rsidRDefault="00000000" w:rsidP="009B72B9">
      <w:r>
        <w:t>O outro complemento é um gerenciador de inventário avançado que permite aos usuários gerenciar e rastrear o inventário de ração, incluindo recursos de pedido de entrada, gerenciamento de ingredientes e inventário, sistemas de reordenação, alertas de inventário e relatórios.</w:t>
      </w:r>
    </w:p>
    <w:p w14:paraId="617BF45E" w14:textId="77777777" w:rsidR="00F35565" w:rsidRDefault="00000000" w:rsidP="009B72B9">
      <w:r>
        <w:t xml:space="preserve">Saiba mais sobre TAP FEED para agro inteligência em alimentação em </w:t>
      </w:r>
      <w:hyperlink r:id="rId7">
        <w:r>
          <w:rPr>
            <w:color w:val="0563C1"/>
            <w:u w:val="single"/>
          </w:rPr>
          <w:t>TAP FEED</w:t>
        </w:r>
      </w:hyperlink>
      <w:r>
        <w:t xml:space="preserve">. Veja </w:t>
      </w:r>
      <w:proofErr w:type="gramStart"/>
      <w:r>
        <w:t xml:space="preserve">o  </w:t>
      </w:r>
      <w:proofErr w:type="spellStart"/>
      <w:r>
        <w:t>video</w:t>
      </w:r>
      <w:proofErr w:type="spellEnd"/>
      <w:proofErr w:type="gramEnd"/>
      <w:r>
        <w:t xml:space="preserve"> TAP FEED Lite aqui. Para saber mais sobre a </w:t>
      </w:r>
      <w:proofErr w:type="spellStart"/>
      <w:r>
        <w:t>Topcon</w:t>
      </w:r>
      <w:proofErr w:type="spellEnd"/>
      <w:r>
        <w:t xml:space="preserve">, </w:t>
      </w:r>
      <w:proofErr w:type="spellStart"/>
      <w:r>
        <w:t>acesse</w:t>
      </w:r>
      <w:proofErr w:type="spellEnd"/>
      <w:r>
        <w:t xml:space="preserve"> </w:t>
      </w:r>
      <w:hyperlink r:id="rId8">
        <w:r>
          <w:rPr>
            <w:color w:val="0563C1"/>
            <w:u w:val="single"/>
          </w:rPr>
          <w:t>www.topconpositioning.com/br</w:t>
        </w:r>
      </w:hyperlink>
      <w:r>
        <w:t>.</w:t>
      </w:r>
    </w:p>
    <w:p w14:paraId="6B5A952F" w14:textId="77777777" w:rsidR="00F35565" w:rsidRDefault="00F35565"/>
    <w:p w14:paraId="0D1A2084" w14:textId="77777777" w:rsidR="00F35565" w:rsidRDefault="00000000">
      <w:pPr>
        <w:spacing w:after="0" w:line="240" w:lineRule="auto"/>
        <w:rPr>
          <w:sz w:val="16"/>
          <w:szCs w:val="16"/>
        </w:rPr>
      </w:pPr>
      <w:r>
        <w:rPr>
          <w:b/>
          <w:sz w:val="16"/>
          <w:szCs w:val="16"/>
        </w:rPr>
        <w:t xml:space="preserve">Sobre o grupo </w:t>
      </w:r>
      <w:proofErr w:type="spellStart"/>
      <w:r>
        <w:rPr>
          <w:b/>
          <w:sz w:val="16"/>
          <w:szCs w:val="16"/>
        </w:rPr>
        <w:t>Topcon</w:t>
      </w:r>
      <w:proofErr w:type="spellEnd"/>
      <w:r>
        <w:rPr>
          <w:b/>
          <w:sz w:val="16"/>
          <w:szCs w:val="16"/>
        </w:rPr>
        <w:t xml:space="preserve"> </w:t>
      </w:r>
      <w:proofErr w:type="spellStart"/>
      <w:r>
        <w:rPr>
          <w:b/>
          <w:sz w:val="16"/>
          <w:szCs w:val="16"/>
        </w:rPr>
        <w:t>Positioning</w:t>
      </w:r>
      <w:proofErr w:type="spellEnd"/>
      <w:r>
        <w:rPr>
          <w:b/>
          <w:sz w:val="16"/>
          <w:szCs w:val="16"/>
        </w:rPr>
        <w:t xml:space="preserve"> </w:t>
      </w:r>
      <w:r>
        <w:rPr>
          <w:b/>
          <w:sz w:val="16"/>
          <w:szCs w:val="16"/>
        </w:rPr>
        <w:br/>
      </w:r>
      <w:r>
        <w:rPr>
          <w:sz w:val="16"/>
          <w:szCs w:val="16"/>
        </w:rPr>
        <w:t xml:space="preserve">O grupo </w:t>
      </w:r>
      <w:proofErr w:type="spellStart"/>
      <w:r>
        <w:rPr>
          <w:sz w:val="16"/>
          <w:szCs w:val="16"/>
        </w:rPr>
        <w:t>Topcon</w:t>
      </w:r>
      <w:proofErr w:type="spellEnd"/>
      <w:r>
        <w:rPr>
          <w:sz w:val="16"/>
          <w:szCs w:val="16"/>
        </w:rPr>
        <w:t xml:space="preserve"> </w:t>
      </w:r>
      <w:proofErr w:type="spellStart"/>
      <w:r>
        <w:rPr>
          <w:sz w:val="16"/>
          <w:szCs w:val="16"/>
        </w:rPr>
        <w:t>Positioning</w:t>
      </w:r>
      <w:proofErr w:type="spellEnd"/>
      <w:r>
        <w:rPr>
          <w:sz w:val="16"/>
          <w:szCs w:val="16"/>
        </w:rPr>
        <w:t xml:space="preserve">, sempre um passo à frente em tecnologia e serviço ao cliente, é designer, fabricante e distribuidor líder de mercado de soluções de medição de precisão e fluxo de trabalho destinadas </w:t>
      </w:r>
      <w:proofErr w:type="gramStart"/>
      <w:r>
        <w:rPr>
          <w:sz w:val="16"/>
          <w:szCs w:val="16"/>
        </w:rPr>
        <w:t>ao mercados globais</w:t>
      </w:r>
      <w:proofErr w:type="gramEnd"/>
      <w:r>
        <w:rPr>
          <w:sz w:val="16"/>
          <w:szCs w:val="16"/>
        </w:rPr>
        <w:t xml:space="preserve"> da construção, </w:t>
      </w:r>
      <w:proofErr w:type="spellStart"/>
      <w:r>
        <w:rPr>
          <w:sz w:val="16"/>
          <w:szCs w:val="16"/>
        </w:rPr>
        <w:t>geoespacial</w:t>
      </w:r>
      <w:proofErr w:type="spellEnd"/>
      <w:r>
        <w:rPr>
          <w:sz w:val="16"/>
          <w:szCs w:val="16"/>
        </w:rPr>
        <w:t xml:space="preserve"> e da agricultura. O grupo </w:t>
      </w:r>
      <w:proofErr w:type="spellStart"/>
      <w:r>
        <w:rPr>
          <w:sz w:val="16"/>
          <w:szCs w:val="16"/>
        </w:rPr>
        <w:t>Topcon</w:t>
      </w:r>
      <w:proofErr w:type="spellEnd"/>
      <w:r>
        <w:rPr>
          <w:sz w:val="16"/>
          <w:szCs w:val="16"/>
        </w:rPr>
        <w:t xml:space="preserve"> </w:t>
      </w:r>
      <w:proofErr w:type="spellStart"/>
      <w:r>
        <w:rPr>
          <w:sz w:val="16"/>
          <w:szCs w:val="16"/>
        </w:rPr>
        <w:t>Positioning</w:t>
      </w:r>
      <w:proofErr w:type="spellEnd"/>
      <w:r>
        <w:rPr>
          <w:sz w:val="16"/>
          <w:szCs w:val="16"/>
        </w:rPr>
        <w:t xml:space="preserve"> tem sede em </w:t>
      </w:r>
      <w:proofErr w:type="spellStart"/>
      <w:r>
        <w:rPr>
          <w:sz w:val="16"/>
          <w:szCs w:val="16"/>
        </w:rPr>
        <w:t>Livermore</w:t>
      </w:r>
      <w:proofErr w:type="spellEnd"/>
      <w:r>
        <w:rPr>
          <w:sz w:val="16"/>
          <w:szCs w:val="16"/>
        </w:rPr>
        <w:t>, Califórnia, EUA (</w:t>
      </w:r>
      <w:hyperlink r:id="rId9">
        <w:r>
          <w:rPr>
            <w:color w:val="0563C1"/>
            <w:sz w:val="16"/>
            <w:szCs w:val="16"/>
            <w:u w:val="single"/>
          </w:rPr>
          <w:t>topconpositioning.com</w:t>
        </w:r>
      </w:hyperlink>
      <w:r>
        <w:rPr>
          <w:sz w:val="16"/>
          <w:szCs w:val="16"/>
        </w:rPr>
        <w:t xml:space="preserve">, </w:t>
      </w:r>
      <w:hyperlink r:id="rId10">
        <w:proofErr w:type="spellStart"/>
        <w:r>
          <w:rPr>
            <w:color w:val="0563C1"/>
            <w:sz w:val="16"/>
            <w:szCs w:val="16"/>
            <w:u w:val="single"/>
          </w:rPr>
          <w:t>LinkedIn</w:t>
        </w:r>
        <w:proofErr w:type="spellEnd"/>
      </w:hyperlink>
      <w:r>
        <w:rPr>
          <w:sz w:val="16"/>
          <w:szCs w:val="16"/>
        </w:rPr>
        <w:t xml:space="preserve">, </w:t>
      </w:r>
      <w:hyperlink r:id="rId11">
        <w:r>
          <w:rPr>
            <w:color w:val="0563C1"/>
            <w:sz w:val="16"/>
            <w:szCs w:val="16"/>
            <w:u w:val="single"/>
          </w:rPr>
          <w:t>Twitter</w:t>
        </w:r>
      </w:hyperlink>
      <w:r>
        <w:rPr>
          <w:sz w:val="16"/>
          <w:szCs w:val="16"/>
        </w:rPr>
        <w:t xml:space="preserve">, </w:t>
      </w:r>
      <w:hyperlink r:id="rId12">
        <w:r>
          <w:rPr>
            <w:color w:val="0563C1"/>
            <w:sz w:val="16"/>
            <w:szCs w:val="16"/>
            <w:u w:val="single"/>
          </w:rPr>
          <w:t>Facebook</w:t>
        </w:r>
      </w:hyperlink>
      <w:r>
        <w:rPr>
          <w:sz w:val="16"/>
          <w:szCs w:val="16"/>
        </w:rPr>
        <w:t xml:space="preserve">). O seu principal escritório na Europa situa-se em </w:t>
      </w:r>
      <w:proofErr w:type="spellStart"/>
      <w:r>
        <w:rPr>
          <w:sz w:val="16"/>
          <w:szCs w:val="16"/>
        </w:rPr>
        <w:t>Capelle</w:t>
      </w:r>
      <w:proofErr w:type="spellEnd"/>
      <w:r>
        <w:rPr>
          <w:sz w:val="16"/>
          <w:szCs w:val="16"/>
        </w:rPr>
        <w:t xml:space="preserve"> a/d </w:t>
      </w:r>
      <w:proofErr w:type="spellStart"/>
      <w:r>
        <w:rPr>
          <w:sz w:val="16"/>
          <w:szCs w:val="16"/>
        </w:rPr>
        <w:t>IJssel</w:t>
      </w:r>
      <w:proofErr w:type="spellEnd"/>
      <w:r>
        <w:rPr>
          <w:sz w:val="16"/>
          <w:szCs w:val="16"/>
        </w:rPr>
        <w:t xml:space="preserve">, Países Baixos. A </w:t>
      </w:r>
      <w:proofErr w:type="spellStart"/>
      <w:r>
        <w:rPr>
          <w:sz w:val="16"/>
          <w:szCs w:val="16"/>
        </w:rPr>
        <w:t>Topcon</w:t>
      </w:r>
      <w:proofErr w:type="spellEnd"/>
      <w:r>
        <w:rPr>
          <w:sz w:val="16"/>
          <w:szCs w:val="16"/>
        </w:rPr>
        <w:t xml:space="preserve"> </w:t>
      </w:r>
      <w:proofErr w:type="spellStart"/>
      <w:r>
        <w:rPr>
          <w:sz w:val="16"/>
          <w:szCs w:val="16"/>
        </w:rPr>
        <w:t>Corporation</w:t>
      </w:r>
      <w:proofErr w:type="spellEnd"/>
      <w:r>
        <w:rPr>
          <w:sz w:val="16"/>
          <w:szCs w:val="16"/>
        </w:rPr>
        <w:t xml:space="preserve"> (</w:t>
      </w:r>
      <w:hyperlink r:id="rId13">
        <w:r>
          <w:rPr>
            <w:color w:val="0563C1"/>
            <w:sz w:val="16"/>
            <w:szCs w:val="16"/>
            <w:u w:val="single"/>
          </w:rPr>
          <w:t>topcon.com</w:t>
        </w:r>
      </w:hyperlink>
      <w:r>
        <w:rPr>
          <w:sz w:val="16"/>
          <w:szCs w:val="16"/>
        </w:rPr>
        <w:t>), fundada em 1932, está cotada na Bolsa de Valores de Tóquio (7732).</w:t>
      </w:r>
      <w:r>
        <w:rPr>
          <w:b/>
          <w:sz w:val="16"/>
          <w:szCs w:val="16"/>
        </w:rPr>
        <w:t> </w:t>
      </w:r>
      <w:proofErr w:type="spellStart"/>
      <w:r>
        <w:rPr>
          <w:sz w:val="16"/>
          <w:szCs w:val="16"/>
        </w:rPr>
        <w:t>Topcon</w:t>
      </w:r>
      <w:proofErr w:type="spellEnd"/>
      <w:r>
        <w:rPr>
          <w:sz w:val="16"/>
          <w:szCs w:val="16"/>
        </w:rPr>
        <w:t xml:space="preserve"> </w:t>
      </w:r>
      <w:proofErr w:type="spellStart"/>
      <w:r>
        <w:rPr>
          <w:sz w:val="16"/>
          <w:szCs w:val="16"/>
        </w:rPr>
        <w:t>Agriculture</w:t>
      </w:r>
      <w:proofErr w:type="spellEnd"/>
      <w:r>
        <w:rPr>
          <w:sz w:val="16"/>
          <w:szCs w:val="16"/>
        </w:rPr>
        <w:t>: (</w:t>
      </w:r>
      <w:hyperlink r:id="rId14">
        <w:r>
          <w:rPr>
            <w:color w:val="0563C1"/>
            <w:sz w:val="16"/>
            <w:szCs w:val="16"/>
            <w:u w:val="single"/>
          </w:rPr>
          <w:t>topconagriculture.com</w:t>
        </w:r>
      </w:hyperlink>
      <w:r>
        <w:rPr>
          <w:sz w:val="16"/>
          <w:szCs w:val="16"/>
        </w:rPr>
        <w:t>, </w:t>
      </w:r>
      <w:proofErr w:type="spellStart"/>
      <w:r>
        <w:fldChar w:fldCharType="begin"/>
      </w:r>
      <w:r>
        <w:instrText>HYPERLINK "https://urldefense.proofpoint.com/v2/url?u=https-3A__www.linkedin.com_company_topconagriculture_&amp;d=DwMFaQ&amp;c=-0XTxx5JZxtPyuSXdvX8qQ&amp;r=A40tgw5UssZbhYQH0aDZr5n7GuUc7sHHF9P0rqkLG9Y&amp;m=YENZcRzj0BGlI0AyTJaZPJyNMvM1srg8QnetsmL44rw&amp;s=NVQncCA4n5HvB2g4bY5VqU7MHP3ou74IwDmowgr_eok&amp;e=" \h</w:instrText>
      </w:r>
      <w:r>
        <w:fldChar w:fldCharType="separate"/>
      </w:r>
      <w:r>
        <w:rPr>
          <w:color w:val="0563C1"/>
          <w:sz w:val="16"/>
          <w:szCs w:val="16"/>
          <w:u w:val="single"/>
        </w:rPr>
        <w:t>LinkedIn</w:t>
      </w:r>
      <w:proofErr w:type="spellEnd"/>
      <w:r>
        <w:rPr>
          <w:color w:val="0563C1"/>
          <w:sz w:val="16"/>
          <w:szCs w:val="16"/>
          <w:u w:val="single"/>
        </w:rPr>
        <w:fldChar w:fldCharType="end"/>
      </w:r>
      <w:r>
        <w:rPr>
          <w:sz w:val="16"/>
          <w:szCs w:val="16"/>
        </w:rPr>
        <w:t>, </w:t>
      </w:r>
      <w:hyperlink r:id="rId15">
        <w:r>
          <w:rPr>
            <w:color w:val="0563C1"/>
            <w:sz w:val="16"/>
            <w:szCs w:val="16"/>
            <w:u w:val="single"/>
          </w:rPr>
          <w:t>Twitter</w:t>
        </w:r>
      </w:hyperlink>
      <w:r>
        <w:rPr>
          <w:sz w:val="16"/>
          <w:szCs w:val="16"/>
        </w:rPr>
        <w:t>, </w:t>
      </w:r>
      <w:hyperlink r:id="rId16">
        <w:r>
          <w:rPr>
            <w:color w:val="0563C1"/>
            <w:sz w:val="16"/>
            <w:szCs w:val="16"/>
            <w:u w:val="single"/>
          </w:rPr>
          <w:t>Facebook</w:t>
        </w:r>
      </w:hyperlink>
      <w:r>
        <w:rPr>
          <w:sz w:val="16"/>
          <w:szCs w:val="16"/>
        </w:rPr>
        <w:t>)</w:t>
      </w:r>
    </w:p>
    <w:p w14:paraId="3E5E25EB" w14:textId="77777777" w:rsidR="00F35565" w:rsidRDefault="00000000">
      <w:pPr>
        <w:jc w:val="center"/>
        <w:rPr>
          <w:sz w:val="15"/>
          <w:szCs w:val="15"/>
        </w:rPr>
      </w:pPr>
      <w:r>
        <w:rPr>
          <w:sz w:val="15"/>
          <w:szCs w:val="15"/>
        </w:rPr>
        <w:t># # #</w:t>
      </w:r>
    </w:p>
    <w:p w14:paraId="3CE18A87" w14:textId="77777777" w:rsidR="00F35565" w:rsidRDefault="00000000">
      <w:pPr>
        <w:spacing w:after="0" w:line="240" w:lineRule="auto"/>
        <w:rPr>
          <w:b/>
          <w:sz w:val="16"/>
          <w:szCs w:val="16"/>
        </w:rPr>
      </w:pPr>
      <w:proofErr w:type="spellStart"/>
      <w:r>
        <w:rPr>
          <w:b/>
          <w:sz w:val="16"/>
          <w:szCs w:val="16"/>
        </w:rPr>
        <w:t>Press</w:t>
      </w:r>
      <w:proofErr w:type="spellEnd"/>
      <w:r>
        <w:rPr>
          <w:b/>
          <w:sz w:val="16"/>
          <w:szCs w:val="16"/>
        </w:rPr>
        <w:t xml:space="preserve"> </w:t>
      </w:r>
      <w:proofErr w:type="spellStart"/>
      <w:r>
        <w:rPr>
          <w:b/>
          <w:sz w:val="16"/>
          <w:szCs w:val="16"/>
        </w:rPr>
        <w:t>Contacts</w:t>
      </w:r>
      <w:proofErr w:type="spellEnd"/>
      <w:r>
        <w:rPr>
          <w:b/>
          <w:sz w:val="16"/>
          <w:szCs w:val="16"/>
        </w:rPr>
        <w:t>:</w:t>
      </w:r>
    </w:p>
    <w:p w14:paraId="338C34EF" w14:textId="77777777" w:rsidR="00F35565" w:rsidRDefault="00000000">
      <w:pPr>
        <w:rPr>
          <w:sz w:val="16"/>
          <w:szCs w:val="16"/>
        </w:rPr>
      </w:pPr>
      <w:proofErr w:type="gramStart"/>
      <w:r>
        <w:rPr>
          <w:color w:val="212121"/>
          <w:sz w:val="16"/>
          <w:szCs w:val="16"/>
        </w:rPr>
        <w:t>Agencia</w:t>
      </w:r>
      <w:proofErr w:type="gramEnd"/>
      <w:r>
        <w:rPr>
          <w:color w:val="212121"/>
          <w:sz w:val="16"/>
          <w:szCs w:val="16"/>
        </w:rPr>
        <w:t xml:space="preserve"> </w:t>
      </w:r>
      <w:proofErr w:type="spellStart"/>
      <w:r>
        <w:rPr>
          <w:color w:val="212121"/>
          <w:sz w:val="16"/>
          <w:szCs w:val="16"/>
        </w:rPr>
        <w:t>Memo</w:t>
      </w:r>
      <w:proofErr w:type="spellEnd"/>
      <w:r>
        <w:rPr>
          <w:color w:val="212121"/>
          <w:sz w:val="16"/>
          <w:szCs w:val="16"/>
        </w:rPr>
        <w:br/>
      </w:r>
      <w:r>
        <w:rPr>
          <w:sz w:val="16"/>
          <w:szCs w:val="16"/>
        </w:rPr>
        <w:t xml:space="preserve">Giovana </w:t>
      </w:r>
      <w:proofErr w:type="spellStart"/>
      <w:r>
        <w:rPr>
          <w:sz w:val="16"/>
          <w:szCs w:val="16"/>
        </w:rPr>
        <w:t>Arduino</w:t>
      </w:r>
      <w:proofErr w:type="spellEnd"/>
      <w:r>
        <w:rPr>
          <w:sz w:val="16"/>
          <w:szCs w:val="16"/>
        </w:rPr>
        <w:t xml:space="preserve"> </w:t>
      </w:r>
      <w:r>
        <w:rPr>
          <w:sz w:val="16"/>
          <w:szCs w:val="16"/>
        </w:rPr>
        <w:br/>
      </w:r>
      <w:hyperlink r:id="rId17">
        <w:r>
          <w:rPr>
            <w:color w:val="0563C1"/>
            <w:sz w:val="16"/>
            <w:szCs w:val="16"/>
            <w:u w:val="single"/>
          </w:rPr>
          <w:t>giovana@agenciamemo.com.br</w:t>
        </w:r>
      </w:hyperlink>
      <w:r>
        <w:rPr>
          <w:sz w:val="16"/>
          <w:szCs w:val="16"/>
        </w:rPr>
        <w:br/>
        <w:t>(16) 99231.4462</w:t>
      </w:r>
    </w:p>
    <w:p w14:paraId="24D79123" w14:textId="77777777" w:rsidR="00F35565" w:rsidRDefault="00000000">
      <w:pPr>
        <w:spacing w:after="0" w:line="240" w:lineRule="auto"/>
        <w:rPr>
          <w:sz w:val="16"/>
          <w:szCs w:val="16"/>
        </w:rPr>
      </w:pPr>
      <w:proofErr w:type="spellStart"/>
      <w:r>
        <w:rPr>
          <w:sz w:val="16"/>
          <w:szCs w:val="16"/>
        </w:rPr>
        <w:t>Topcon</w:t>
      </w:r>
      <w:proofErr w:type="spellEnd"/>
      <w:r>
        <w:rPr>
          <w:sz w:val="16"/>
          <w:szCs w:val="16"/>
        </w:rPr>
        <w:t xml:space="preserve"> </w:t>
      </w:r>
      <w:proofErr w:type="spellStart"/>
      <w:r>
        <w:rPr>
          <w:sz w:val="16"/>
          <w:szCs w:val="16"/>
        </w:rPr>
        <w:t>Positioning</w:t>
      </w:r>
      <w:proofErr w:type="spellEnd"/>
      <w:r>
        <w:rPr>
          <w:sz w:val="16"/>
          <w:szCs w:val="16"/>
        </w:rPr>
        <w:t xml:space="preserve"> </w:t>
      </w:r>
      <w:proofErr w:type="spellStart"/>
      <w:r>
        <w:rPr>
          <w:sz w:val="16"/>
          <w:szCs w:val="16"/>
        </w:rPr>
        <w:t>Group</w:t>
      </w:r>
      <w:proofErr w:type="spellEnd"/>
    </w:p>
    <w:p w14:paraId="7CE7BD29" w14:textId="77777777" w:rsidR="00F35565" w:rsidRDefault="00000000">
      <w:pPr>
        <w:spacing w:after="0" w:line="240" w:lineRule="auto"/>
        <w:rPr>
          <w:sz w:val="16"/>
          <w:szCs w:val="16"/>
        </w:rPr>
      </w:pPr>
      <w:proofErr w:type="spellStart"/>
      <w:r>
        <w:rPr>
          <w:sz w:val="16"/>
          <w:szCs w:val="16"/>
        </w:rPr>
        <w:t>Staci</w:t>
      </w:r>
      <w:proofErr w:type="spellEnd"/>
      <w:r>
        <w:rPr>
          <w:sz w:val="16"/>
          <w:szCs w:val="16"/>
        </w:rPr>
        <w:t xml:space="preserve"> Fitzgerald</w:t>
      </w:r>
    </w:p>
    <w:p w14:paraId="6150B8BE" w14:textId="77777777" w:rsidR="00F35565" w:rsidRDefault="00000000">
      <w:pPr>
        <w:spacing w:after="0" w:line="240" w:lineRule="auto"/>
        <w:rPr>
          <w:sz w:val="16"/>
          <w:szCs w:val="16"/>
        </w:rPr>
      </w:pPr>
      <w:hyperlink r:id="rId18">
        <w:r>
          <w:rPr>
            <w:color w:val="0563C1"/>
            <w:sz w:val="16"/>
            <w:szCs w:val="16"/>
            <w:u w:val="single"/>
          </w:rPr>
          <w:t>CorpComm@topcon.com</w:t>
        </w:r>
      </w:hyperlink>
    </w:p>
    <w:p w14:paraId="63B7B067" w14:textId="3F3F234D" w:rsidR="00F35565" w:rsidRDefault="00000000" w:rsidP="00AF1D13">
      <w:pPr>
        <w:spacing w:after="0" w:line="240" w:lineRule="auto"/>
      </w:pPr>
      <w:r>
        <w:rPr>
          <w:sz w:val="16"/>
          <w:szCs w:val="16"/>
        </w:rPr>
        <w:t>+1 925-245-8610</w:t>
      </w:r>
    </w:p>
    <w:sectPr w:rsidR="00F35565">
      <w:headerReference w:type="default" r:id="rId19"/>
      <w:footerReference w:type="default" r:id="rId20"/>
      <w:pgSz w:w="11900" w:h="16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7921E" w14:textId="77777777" w:rsidR="004E7251" w:rsidRDefault="004E7251">
      <w:pPr>
        <w:spacing w:after="0" w:line="240" w:lineRule="auto"/>
      </w:pPr>
      <w:r>
        <w:separator/>
      </w:r>
    </w:p>
  </w:endnote>
  <w:endnote w:type="continuationSeparator" w:id="0">
    <w:p w14:paraId="4FB897F0" w14:textId="77777777" w:rsidR="004E7251" w:rsidRDefault="004E7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76FE" w14:textId="77777777" w:rsidR="00F35565" w:rsidRDefault="00F35565">
    <w:pPr>
      <w:spacing w:after="0" w:line="240" w:lineRule="auto"/>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F2CEB" w14:textId="77777777" w:rsidR="004E7251" w:rsidRDefault="004E7251">
      <w:pPr>
        <w:spacing w:after="0" w:line="240" w:lineRule="auto"/>
      </w:pPr>
      <w:r>
        <w:separator/>
      </w:r>
    </w:p>
  </w:footnote>
  <w:footnote w:type="continuationSeparator" w:id="0">
    <w:p w14:paraId="4135DF72" w14:textId="77777777" w:rsidR="004E7251" w:rsidRDefault="004E72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9E26" w14:textId="77777777" w:rsidR="00F35565" w:rsidRDefault="00000000">
    <w:pPr>
      <w:pBdr>
        <w:top w:val="nil"/>
        <w:left w:val="nil"/>
        <w:bottom w:val="nil"/>
        <w:right w:val="nil"/>
        <w:between w:val="nil"/>
      </w:pBdr>
      <w:tabs>
        <w:tab w:val="center" w:pos="4680"/>
        <w:tab w:val="right" w:pos="9360"/>
      </w:tabs>
      <w:spacing w:after="0" w:line="240" w:lineRule="auto"/>
      <w:rPr>
        <w:rFonts w:eastAsia="Arial"/>
        <w:color w:val="000000"/>
      </w:rPr>
    </w:pPr>
    <w:r>
      <w:rPr>
        <w:noProof/>
      </w:rPr>
      <mc:AlternateContent>
        <mc:Choice Requires="wps">
          <w:drawing>
            <wp:anchor distT="0" distB="0" distL="114300" distR="114300" simplePos="0" relativeHeight="251658240" behindDoc="0" locked="0" layoutInCell="1" hidden="0" allowOverlap="1" wp14:anchorId="77DEB557" wp14:editId="35DFCA6F">
              <wp:simplePos x="0" y="0"/>
              <wp:positionH relativeFrom="column">
                <wp:posOffset>-901699</wp:posOffset>
              </wp:positionH>
              <wp:positionV relativeFrom="paragraph">
                <wp:posOffset>-457199</wp:posOffset>
              </wp:positionV>
              <wp:extent cx="7762875" cy="669925"/>
              <wp:effectExtent l="0" t="0" r="0" b="0"/>
              <wp:wrapNone/>
              <wp:docPr id="8" name="Rectangle 8"/>
              <wp:cNvGraphicFramePr/>
              <a:graphic xmlns:a="http://schemas.openxmlformats.org/drawingml/2006/main">
                <a:graphicData uri="http://schemas.microsoft.com/office/word/2010/wordprocessingShape">
                  <wps:wsp>
                    <wps:cNvSpPr/>
                    <wps:spPr>
                      <a:xfrm rot="10800000" flipH="1">
                        <a:off x="1469325" y="3449800"/>
                        <a:ext cx="7753350" cy="660400"/>
                      </a:xfrm>
                      <a:prstGeom prst="rect">
                        <a:avLst/>
                      </a:prstGeom>
                      <a:solidFill>
                        <a:srgbClr val="F4F4F4"/>
                      </a:solidFill>
                      <a:ln>
                        <a:noFill/>
                      </a:ln>
                    </wps:spPr>
                    <wps:txbx>
                      <w:txbxContent>
                        <w:p w14:paraId="216F1AD9" w14:textId="77777777" w:rsidR="00F35565" w:rsidRDefault="00F3556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7DEB557" id="Rectangle 8" o:spid="_x0000_s1026" style="position:absolute;margin-left:-71pt;margin-top:-36pt;width:611.25pt;height:52.75pt;rotation:180;flip:x;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" fillcolor="#f4f4f4" stroked="f">
              <v:textbox inset="2.53958mm,2.53958mm,2.53958mm,2.53958mm">
                <w:txbxContent>
                  <w:p w14:paraId="216F1AD9" w14:textId="77777777" w:rsidR="00F35565" w:rsidRDefault="00F35565">
                    <w:pPr>
                      <w:spacing w:after="0" w:line="240" w:lineRule="auto"/>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6565D9AA" wp14:editId="0F5C4AB1">
          <wp:simplePos x="0" y="0"/>
          <wp:positionH relativeFrom="column">
            <wp:posOffset>-260349</wp:posOffset>
          </wp:positionH>
          <wp:positionV relativeFrom="paragraph">
            <wp:posOffset>-203833</wp:posOffset>
          </wp:positionV>
          <wp:extent cx="927100" cy="152400"/>
          <wp:effectExtent l="0" t="0" r="0" b="0"/>
          <wp:wrapSquare wrapText="bothSides" distT="0" distB="0" distL="114300" distR="11430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27100" cy="152400"/>
                  </a:xfrm>
                  <a:prstGeom prst="rect">
                    <a:avLst/>
                  </a:prstGeom>
                  <a:ln/>
                </pic:spPr>
              </pic:pic>
            </a:graphicData>
          </a:graphic>
        </wp:anchor>
      </w:drawing>
    </w:r>
    <w:r>
      <w:rPr>
        <w:noProof/>
      </w:rPr>
      <mc:AlternateContent>
        <mc:Choice Requires="wpg">
          <w:drawing>
            <wp:anchor distT="0" distB="0" distL="114300" distR="114300" simplePos="0" relativeHeight="251660288" behindDoc="0" locked="0" layoutInCell="1" hidden="0" allowOverlap="1" wp14:anchorId="62AA2C69" wp14:editId="35769641">
              <wp:simplePos x="0" y="0"/>
              <wp:positionH relativeFrom="column">
                <wp:posOffset>4305300</wp:posOffset>
              </wp:positionH>
              <wp:positionV relativeFrom="paragraph">
                <wp:posOffset>-253999</wp:posOffset>
              </wp:positionV>
              <wp:extent cx="1958975" cy="276225"/>
              <wp:effectExtent l="0" t="0" r="0" b="0"/>
              <wp:wrapNone/>
              <wp:docPr id="9" name="Rectangle 9"/>
              <wp:cNvGraphicFramePr/>
              <a:graphic xmlns:a="http://schemas.openxmlformats.org/drawingml/2006/main">
                <a:graphicData uri="http://schemas.microsoft.com/office/word/2010/wordprocessingShape">
                  <wps:wsp>
                    <wps:cNvSpPr/>
                    <wps:spPr>
                      <a:xfrm>
                        <a:off x="4371275" y="3646650"/>
                        <a:ext cx="1949450" cy="266700"/>
                      </a:xfrm>
                      <a:prstGeom prst="rect">
                        <a:avLst/>
                      </a:prstGeom>
                      <a:noFill/>
                      <a:ln>
                        <a:noFill/>
                      </a:ln>
                    </wps:spPr>
                    <wps:txbx>
                      <w:txbxContent>
                        <w:p w14:paraId="623CD114" w14:textId="77777777" w:rsidR="00F35565" w:rsidRDefault="00000000">
                          <w:pPr>
                            <w:spacing w:line="258" w:lineRule="auto"/>
                            <w:jc w:val="right"/>
                            <w:textDirection w:val="btLr"/>
                          </w:pPr>
                          <w:r>
                            <w:rPr>
                              <w:rFonts w:eastAsia="Arial"/>
                              <w:color w:val="000000"/>
                              <w:sz w:val="24"/>
                            </w:rPr>
                            <w:t>PRESS RELEASE</w:t>
                          </w:r>
                        </w:p>
                        <w:p w14:paraId="522DD577" w14:textId="77777777" w:rsidR="00F35565" w:rsidRDefault="00F35565">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4305300</wp:posOffset>
              </wp:positionH>
              <wp:positionV relativeFrom="paragraph">
                <wp:posOffset>-253999</wp:posOffset>
              </wp:positionV>
              <wp:extent cx="1958975" cy="276225"/>
              <wp:effectExtent b="0" l="0" r="0" t="0"/>
              <wp:wrapNone/>
              <wp:docPr id="9"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1958975" cy="276225"/>
                      </a:xfrm>
                      <a:prstGeom prst="rect"/>
                      <a:ln/>
                    </pic:spPr>
                  </pic:pic>
                </a:graphicData>
              </a:graphic>
            </wp:anchor>
          </w:drawing>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565"/>
    <w:rsid w:val="00001C18"/>
    <w:rsid w:val="00254D5D"/>
    <w:rsid w:val="004E7251"/>
    <w:rsid w:val="009B72B9"/>
    <w:rsid w:val="00A406CB"/>
    <w:rsid w:val="00AF1D13"/>
    <w:rsid w:val="00D94233"/>
    <w:rsid w:val="00F35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145E62"/>
  <w15:docId w15:val="{9ED838CC-A285-B64C-B483-81B4026A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rsid w:val="001D5D0F"/>
    <w:pPr>
      <w:keepNext/>
      <w:keepLines/>
      <w:spacing w:before="40" w:after="0" w:line="240"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BalloonText">
    <w:name w:val="Balloon Text"/>
    <w:basedOn w:val="Normal"/>
    <w:link w:val="BalloonTextChar"/>
    <w:uiPriority w:val="99"/>
    <w:semiHidden/>
    <w:unhideWhenUsed/>
    <w:rsid w:val="003D370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D370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E1371"/>
    <w:rPr>
      <w:sz w:val="16"/>
      <w:szCs w:val="16"/>
    </w:rPr>
  </w:style>
  <w:style w:type="paragraph" w:styleId="CommentText">
    <w:name w:val="annotation text"/>
    <w:basedOn w:val="Normal"/>
    <w:link w:val="CommentTextChar"/>
    <w:uiPriority w:val="99"/>
    <w:semiHidden/>
    <w:unhideWhenUsed/>
    <w:rsid w:val="001E1371"/>
    <w:pPr>
      <w:spacing w:line="240" w:lineRule="auto"/>
    </w:pPr>
    <w:rPr>
      <w:sz w:val="20"/>
      <w:szCs w:val="20"/>
    </w:rPr>
  </w:style>
  <w:style w:type="character" w:customStyle="1" w:styleId="CommentTextChar">
    <w:name w:val="Comment Text Char"/>
    <w:basedOn w:val="DefaultParagraphFont"/>
    <w:link w:val="CommentText"/>
    <w:uiPriority w:val="99"/>
    <w:semiHidden/>
    <w:rsid w:val="001E1371"/>
    <w:rPr>
      <w:sz w:val="20"/>
      <w:szCs w:val="20"/>
    </w:rPr>
  </w:style>
  <w:style w:type="paragraph" w:styleId="CommentSubject">
    <w:name w:val="annotation subject"/>
    <w:basedOn w:val="CommentText"/>
    <w:next w:val="CommentText"/>
    <w:link w:val="CommentSubjectChar"/>
    <w:uiPriority w:val="99"/>
    <w:semiHidden/>
    <w:unhideWhenUsed/>
    <w:rsid w:val="001E1371"/>
    <w:rPr>
      <w:b/>
      <w:bCs/>
    </w:rPr>
  </w:style>
  <w:style w:type="character" w:customStyle="1" w:styleId="CommentSubjectChar">
    <w:name w:val="Comment Subject Char"/>
    <w:basedOn w:val="CommentTextChar"/>
    <w:link w:val="CommentSubject"/>
    <w:uiPriority w:val="99"/>
    <w:semiHidden/>
    <w:rsid w:val="001E1371"/>
    <w:rPr>
      <w:b/>
      <w:bCs/>
      <w:sz w:val="20"/>
      <w:szCs w:val="20"/>
    </w:rPr>
  </w:style>
  <w:style w:type="paragraph" w:styleId="Revision">
    <w:name w:val="Revision"/>
    <w:hidden/>
    <w:uiPriority w:val="99"/>
    <w:semiHidden/>
    <w:rsid w:val="00F125D6"/>
    <w:pPr>
      <w:spacing w:after="0" w:line="240" w:lineRule="auto"/>
    </w:pPr>
  </w:style>
  <w:style w:type="paragraph" w:styleId="ListParagraph">
    <w:name w:val="List Paragraph"/>
    <w:basedOn w:val="Normal"/>
    <w:uiPriority w:val="34"/>
    <w:qFormat/>
    <w:rsid w:val="00BA4DB9"/>
    <w:pPr>
      <w:ind w:left="720"/>
      <w:contextualSpacing/>
    </w:pPr>
  </w:style>
  <w:style w:type="character" w:customStyle="1" w:styleId="Heading3Char">
    <w:name w:val="Heading 3 Char"/>
    <w:basedOn w:val="DefaultParagraphFont"/>
    <w:link w:val="Heading3"/>
    <w:uiPriority w:val="9"/>
    <w:rsid w:val="001D5D0F"/>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7573FF"/>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opconpositioning.com/br/" TargetMode="External"/><Relationship Id="rId13" Type="http://schemas.openxmlformats.org/officeDocument/2006/relationships/hyperlink" Target="http://global.topcon.com/" TargetMode="External"/><Relationship Id="rId18" Type="http://schemas.openxmlformats.org/officeDocument/2006/relationships/hyperlink" Target="mailto:CorpComm@topcon.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opconpositioning.com/agriculture-livestock-management/feed-management-software/feed-management-software-tap-feed" TargetMode="External"/><Relationship Id="rId12" Type="http://schemas.openxmlformats.org/officeDocument/2006/relationships/hyperlink" Target="https://www.facebook.com/TopconToday/" TargetMode="External"/><Relationship Id="rId17" Type="http://schemas.openxmlformats.org/officeDocument/2006/relationships/hyperlink" Target="mailto:giovana@agenciamemo.com.br" TargetMode="External"/><Relationship Id="rId2" Type="http://schemas.openxmlformats.org/officeDocument/2006/relationships/styles" Target="styles.xml"/><Relationship Id="rId16" Type="http://schemas.openxmlformats.org/officeDocument/2006/relationships/hyperlink" Target="https://urldefense.proofpoint.com/v2/url?u=https-3A__www.facebook.com_pg_TopconAg&amp;d=DwMFaQ&amp;c=-0XTxx5JZxtPyuSXdvX8qQ&amp;r=A40tgw5UssZbhYQH0aDZr5n7GuUc7sHHF9P0rqkLG9Y&amp;m=YENZcRzj0BGlI0AyTJaZPJyNMvM1srg8QnetsmL44rw&amp;s=IEArCj9XzHs_IvQq5nEtZjPts8xlGKnLWyfpSy02Gww&amp;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topcon_today" TargetMode="External"/><Relationship Id="rId5" Type="http://schemas.openxmlformats.org/officeDocument/2006/relationships/footnotes" Target="footnotes.xml"/><Relationship Id="rId15" Type="http://schemas.openxmlformats.org/officeDocument/2006/relationships/hyperlink" Target="https://urldefense.proofpoint.com/v2/url?u=https-3A__twitter.com_topconag&amp;d=DwMFaQ&amp;c=-0XTxx5JZxtPyuSXdvX8qQ&amp;r=A40tgw5UssZbhYQH0aDZr5n7GuUc7sHHF9P0rqkLG9Y&amp;m=YENZcRzj0BGlI0AyTJaZPJyNMvM1srg8QnetsmL44rw&amp;s=tQARTMjM_us9Jq2lFQ7yi7RdN0635yCOfVGFO8G9cos&amp;e=" TargetMode="External"/><Relationship Id="rId10" Type="http://schemas.openxmlformats.org/officeDocument/2006/relationships/hyperlink" Target="https://www.linkedin.com/company/topcon-positioning-system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topconpositioning.com/" TargetMode="External"/><Relationship Id="rId14" Type="http://schemas.openxmlformats.org/officeDocument/2006/relationships/hyperlink" Target="http://www.topconpositioning.com/agricultur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uhHHmuXV4xRrbeBrFbZj0Far4g==">AMUW2mXzuBkw1NFHLlLFqDw1hFeKSgfvuZHLRk7jYI48QdG8tkCmnDSwV/m5ADsRKZBbPEETozg5j9qmp7plpwh5HR1QwN5gpdrQllO4sPeJtz+FgDwDzI8=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679</Words>
  <Characters>3876</Characters>
  <Application>Microsoft Office Word</Application>
  <DocSecurity>0</DocSecurity>
  <Lines>32</Lines>
  <Paragraphs>9</Paragraphs>
  <ScaleCrop>false</ScaleCrop>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Staci Fitzgerald</cp:lastModifiedBy>
  <cp:revision>2</cp:revision>
  <dcterms:created xsi:type="dcterms:W3CDTF">2023-05-01T21:25:00Z</dcterms:created>
  <dcterms:modified xsi:type="dcterms:W3CDTF">2023-05-01T21:25:00Z</dcterms:modified>
</cp:coreProperties>
</file>